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E7EB2" w14:textId="77777777" w:rsidR="0096701F" w:rsidRDefault="0096701F" w:rsidP="0096701F">
      <w:pPr>
        <w:jc w:val="center"/>
        <w:rPr>
          <w:b/>
          <w:sz w:val="40"/>
          <w:szCs w:val="40"/>
        </w:rPr>
      </w:pPr>
      <w:r w:rsidRPr="00055D3D">
        <w:rPr>
          <w:b/>
          <w:sz w:val="40"/>
          <w:szCs w:val="40"/>
        </w:rPr>
        <w:t>CẤP CỨU BAN ĐẦU CÁC TAI NẠN THÔNG THƯỜNG VÀ BĂNG BÓ VẾT THƯƠNG</w:t>
      </w:r>
    </w:p>
    <w:p w14:paraId="6BD744D3" w14:textId="77777777" w:rsidR="00E62B50" w:rsidRDefault="00E62B50" w:rsidP="00E62B50">
      <w:pPr>
        <w:jc w:val="both"/>
        <w:rPr>
          <w:b/>
          <w:sz w:val="28"/>
          <w:szCs w:val="28"/>
          <w:u w:val="single"/>
        </w:rPr>
      </w:pPr>
      <w:r w:rsidRPr="002466EB">
        <w:rPr>
          <w:b/>
          <w:sz w:val="28"/>
          <w:szCs w:val="28"/>
        </w:rPr>
        <w:t xml:space="preserve">3. </w:t>
      </w:r>
      <w:r w:rsidRPr="002466EB">
        <w:rPr>
          <w:b/>
          <w:sz w:val="28"/>
          <w:szCs w:val="28"/>
          <w:u w:val="single"/>
        </w:rPr>
        <w:t>Ngất:</w:t>
      </w:r>
    </w:p>
    <w:p w14:paraId="3C785434" w14:textId="77777777" w:rsidR="00E62B50" w:rsidRDefault="00E62B50" w:rsidP="00E62B50">
      <w:pPr>
        <w:jc w:val="both"/>
        <w:rPr>
          <w:b/>
          <w:sz w:val="28"/>
          <w:szCs w:val="28"/>
        </w:rPr>
      </w:pPr>
      <w:r w:rsidRPr="002466EB">
        <w:rPr>
          <w:b/>
          <w:sz w:val="28"/>
          <w:szCs w:val="28"/>
        </w:rPr>
        <w:t xml:space="preserve">a. </w:t>
      </w:r>
      <w:r w:rsidRPr="002466EB">
        <w:rPr>
          <w:b/>
          <w:sz w:val="28"/>
          <w:szCs w:val="28"/>
          <w:u w:val="single"/>
        </w:rPr>
        <w:t>Đại cương:</w:t>
      </w:r>
    </w:p>
    <w:p w14:paraId="6F432AFA" w14:textId="77777777" w:rsidR="00E62B50" w:rsidRDefault="00E62B50" w:rsidP="00E62B50">
      <w:pPr>
        <w:jc w:val="both"/>
        <w:rPr>
          <w:sz w:val="28"/>
          <w:szCs w:val="28"/>
        </w:rPr>
      </w:pPr>
      <w:r w:rsidRPr="002466EB">
        <w:rPr>
          <w:sz w:val="28"/>
          <w:szCs w:val="28"/>
        </w:rPr>
        <w:t xml:space="preserve"> - Ngất là tình trạng chết tạm thời, nạn nhân mất tri giác, cảm giác và vận động, đồng thời tim, phổi và hệ bài tiết ngừng hoạt động.</w:t>
      </w:r>
    </w:p>
    <w:p w14:paraId="7ED49BB9" w14:textId="77777777" w:rsidR="00E62B50" w:rsidRDefault="00E62B50" w:rsidP="00E62B50">
      <w:pPr>
        <w:jc w:val="both"/>
        <w:rPr>
          <w:sz w:val="28"/>
          <w:szCs w:val="28"/>
        </w:rPr>
      </w:pPr>
      <w:r w:rsidRPr="002466EB">
        <w:rPr>
          <w:sz w:val="28"/>
          <w:szCs w:val="28"/>
        </w:rPr>
        <w:t xml:space="preserve"> - Cần phân biệt với hôn mê, mặc dù người hôn mê cũng mất tri giác, cảm giác và vận động, song tim, phổi, hệ bài tiết vẫn còn hoạt động.</w:t>
      </w:r>
    </w:p>
    <w:p w14:paraId="3D66FF6B" w14:textId="77777777" w:rsidR="00E62B50" w:rsidRDefault="00E62B50" w:rsidP="00E62B50">
      <w:pPr>
        <w:jc w:val="both"/>
        <w:rPr>
          <w:sz w:val="28"/>
          <w:szCs w:val="28"/>
        </w:rPr>
      </w:pPr>
      <w:r w:rsidRPr="002466EB">
        <w:rPr>
          <w:sz w:val="28"/>
          <w:szCs w:val="28"/>
        </w:rPr>
        <w:t xml:space="preserve"> - Có nhiều nguyên nhân gây ngất: do cảm xúc quá mạnh, chấn thương nặng, mất máu nhiều, ngạt (do thiếu oxi), người có bệnh tim, người bị say sóng, say nắng…</w:t>
      </w:r>
    </w:p>
    <w:p w14:paraId="33618569" w14:textId="77777777" w:rsidR="00E62B50" w:rsidRDefault="00E62B50" w:rsidP="00E62B50">
      <w:pPr>
        <w:jc w:val="both"/>
        <w:rPr>
          <w:b/>
          <w:sz w:val="28"/>
          <w:szCs w:val="28"/>
        </w:rPr>
      </w:pPr>
      <w:r w:rsidRPr="002466EB">
        <w:rPr>
          <w:b/>
          <w:sz w:val="28"/>
          <w:szCs w:val="28"/>
        </w:rPr>
        <w:t xml:space="preserve">b. </w:t>
      </w:r>
      <w:r w:rsidRPr="002466EB">
        <w:rPr>
          <w:b/>
          <w:sz w:val="28"/>
          <w:szCs w:val="28"/>
          <w:u w:val="single"/>
        </w:rPr>
        <w:t>Triệu chứng:</w:t>
      </w:r>
    </w:p>
    <w:p w14:paraId="3F47E94F" w14:textId="77777777" w:rsidR="00E62B50" w:rsidRDefault="00E62B50" w:rsidP="00E62B50">
      <w:pPr>
        <w:jc w:val="both"/>
        <w:rPr>
          <w:sz w:val="28"/>
          <w:szCs w:val="28"/>
        </w:rPr>
      </w:pPr>
      <w:r w:rsidRPr="002466EB">
        <w:rPr>
          <w:sz w:val="28"/>
          <w:szCs w:val="28"/>
        </w:rPr>
        <w:t xml:space="preserve"> - Nạn nhân tự nhiên thấy bồn chồn, khó chịu, mặt tái, mắt tối dần, chóng mặt, ù tai, ngã khuỵu xuống bất tỉnh.</w:t>
      </w:r>
    </w:p>
    <w:p w14:paraId="44CE3F36" w14:textId="77777777" w:rsidR="00E62B50" w:rsidRDefault="00E62B50" w:rsidP="00E62B50">
      <w:pPr>
        <w:jc w:val="both"/>
        <w:rPr>
          <w:sz w:val="28"/>
          <w:szCs w:val="28"/>
        </w:rPr>
      </w:pPr>
      <w:r w:rsidRPr="002466EB">
        <w:rPr>
          <w:sz w:val="28"/>
          <w:szCs w:val="28"/>
        </w:rPr>
        <w:t xml:space="preserve"> - Toàn thân toát mồ hôi, chân tay lạnh, da xanh tái.</w:t>
      </w:r>
    </w:p>
    <w:p w14:paraId="375BC758" w14:textId="77777777" w:rsidR="00E62B50" w:rsidRDefault="00E62B50" w:rsidP="00E62B50">
      <w:pPr>
        <w:jc w:val="both"/>
        <w:rPr>
          <w:sz w:val="28"/>
          <w:szCs w:val="28"/>
        </w:rPr>
      </w:pPr>
      <w:r w:rsidRPr="002466EB">
        <w:rPr>
          <w:sz w:val="28"/>
          <w:szCs w:val="28"/>
        </w:rPr>
        <w:t xml:space="preserve"> - Phổi có thể ngừng thở hoặc thở rất yếu.</w:t>
      </w:r>
    </w:p>
    <w:p w14:paraId="56FB54CF" w14:textId="77777777" w:rsidR="00E62B50" w:rsidRDefault="00E62B50" w:rsidP="00E62B50">
      <w:pPr>
        <w:jc w:val="both"/>
        <w:rPr>
          <w:sz w:val="28"/>
          <w:szCs w:val="28"/>
        </w:rPr>
      </w:pPr>
      <w:r w:rsidRPr="002466EB">
        <w:rPr>
          <w:sz w:val="28"/>
          <w:szCs w:val="28"/>
        </w:rPr>
        <w:t xml:space="preserve"> - Tim có thể ngừng đập hoặc đập rất yếu, huyết áp hạ.</w:t>
      </w:r>
    </w:p>
    <w:p w14:paraId="02F15AE0" w14:textId="77777777" w:rsidR="00E62B50" w:rsidRDefault="00E62B50" w:rsidP="00E62B50">
      <w:pPr>
        <w:jc w:val="both"/>
        <w:rPr>
          <w:sz w:val="28"/>
          <w:szCs w:val="28"/>
        </w:rPr>
      </w:pPr>
      <w:r w:rsidRPr="002466EB">
        <w:rPr>
          <w:sz w:val="28"/>
          <w:szCs w:val="28"/>
        </w:rPr>
        <w:t xml:space="preserve"> - Thường nạn nhân bao giờ cũng ngừng thở trước rồi ngừng tim sau.</w:t>
      </w:r>
    </w:p>
    <w:p w14:paraId="0037F668" w14:textId="77777777" w:rsidR="00E62B50" w:rsidRDefault="00E62B50" w:rsidP="00E62B50">
      <w:pPr>
        <w:jc w:val="both"/>
        <w:rPr>
          <w:b/>
          <w:sz w:val="28"/>
          <w:szCs w:val="28"/>
        </w:rPr>
      </w:pPr>
      <w:r w:rsidRPr="002466EB">
        <w:rPr>
          <w:b/>
          <w:sz w:val="28"/>
          <w:szCs w:val="28"/>
        </w:rPr>
        <w:t xml:space="preserve">c. </w:t>
      </w:r>
      <w:r w:rsidRPr="002466EB">
        <w:rPr>
          <w:b/>
          <w:sz w:val="28"/>
          <w:szCs w:val="28"/>
          <w:u w:val="single"/>
        </w:rPr>
        <w:t>Cấp cứu ban đầu và cách đề phòng:</w:t>
      </w:r>
    </w:p>
    <w:p w14:paraId="7DF49BA4" w14:textId="77777777" w:rsidR="00E62B50" w:rsidRDefault="00E62B50" w:rsidP="00E62B50">
      <w:pPr>
        <w:numPr>
          <w:ilvl w:val="0"/>
          <w:numId w:val="1"/>
        </w:numPr>
        <w:ind w:left="0" w:firstLine="0"/>
        <w:jc w:val="both"/>
        <w:rPr>
          <w:b/>
          <w:sz w:val="28"/>
          <w:szCs w:val="28"/>
          <w:u w:val="single"/>
        </w:rPr>
      </w:pPr>
      <w:r w:rsidRPr="002466EB">
        <w:rPr>
          <w:b/>
          <w:sz w:val="28"/>
          <w:szCs w:val="28"/>
          <w:u w:val="single"/>
        </w:rPr>
        <w:t>Cấp cứu ban đầu:</w:t>
      </w:r>
    </w:p>
    <w:p w14:paraId="2C03EBB1" w14:textId="77777777" w:rsidR="00E62B50" w:rsidRDefault="00E62B50" w:rsidP="00E62B50">
      <w:pPr>
        <w:jc w:val="both"/>
        <w:rPr>
          <w:sz w:val="28"/>
          <w:szCs w:val="28"/>
        </w:rPr>
      </w:pPr>
      <w:r w:rsidRPr="002466EB">
        <w:rPr>
          <w:sz w:val="28"/>
          <w:szCs w:val="28"/>
        </w:rPr>
        <w:t xml:space="preserve"> - Đặt nạn nhân nằm ngay ngắn nơi thoáng khí, yên tĩnh, tránh tập trung đông người, kê gối dưới vai cho đầu hơi ngửa ra sau.</w:t>
      </w:r>
    </w:p>
    <w:p w14:paraId="2D75BE64" w14:textId="77777777" w:rsidR="00E62B50" w:rsidRDefault="00E62B50" w:rsidP="00E62B50">
      <w:pPr>
        <w:jc w:val="both"/>
        <w:rPr>
          <w:sz w:val="28"/>
          <w:szCs w:val="28"/>
        </w:rPr>
      </w:pPr>
      <w:r w:rsidRPr="002466EB">
        <w:rPr>
          <w:sz w:val="28"/>
          <w:szCs w:val="28"/>
        </w:rPr>
        <w:t xml:space="preserve"> - Lau chùi đất, cát, đờm, dãi ở mũi, miệng để khai thông đường thở.</w:t>
      </w:r>
    </w:p>
    <w:p w14:paraId="1915DB0C" w14:textId="77777777" w:rsidR="00E62B50" w:rsidRDefault="00E62B50" w:rsidP="00E62B50">
      <w:pPr>
        <w:jc w:val="both"/>
        <w:rPr>
          <w:sz w:val="28"/>
          <w:szCs w:val="28"/>
        </w:rPr>
      </w:pPr>
      <w:r w:rsidRPr="002466EB">
        <w:rPr>
          <w:sz w:val="28"/>
          <w:szCs w:val="28"/>
        </w:rPr>
        <w:t xml:space="preserve"> - Cởi cúc áo, quần, nới dây thắt lưng để máu dễ lưu thông.</w:t>
      </w:r>
    </w:p>
    <w:p w14:paraId="7681113B" w14:textId="77777777" w:rsidR="00E62B50" w:rsidRDefault="00E62B50" w:rsidP="00E62B50">
      <w:pPr>
        <w:jc w:val="both"/>
        <w:rPr>
          <w:sz w:val="28"/>
          <w:szCs w:val="28"/>
        </w:rPr>
      </w:pPr>
      <w:r w:rsidRPr="002466EB">
        <w:rPr>
          <w:sz w:val="28"/>
          <w:szCs w:val="28"/>
        </w:rPr>
        <w:t xml:space="preserve"> - Xoa bóp lên cơ thể, tát vào má, giật tóc mai, nếu có điều kiện cho ngửi amôniac, giấm hoặc đốt quả bồ kết, thổi nhẹ cho khói bay vào hai lỗ mũi để kích thích, nếu nạn nhân hắt hơi được sẽ tỉnh lại.</w:t>
      </w:r>
    </w:p>
    <w:p w14:paraId="507EF546" w14:textId="77777777" w:rsidR="00E62B50" w:rsidRDefault="00E62B50" w:rsidP="00E62B50">
      <w:pPr>
        <w:jc w:val="both"/>
        <w:rPr>
          <w:sz w:val="28"/>
          <w:szCs w:val="28"/>
        </w:rPr>
      </w:pPr>
      <w:r w:rsidRPr="002466EB">
        <w:rPr>
          <w:sz w:val="28"/>
          <w:szCs w:val="28"/>
        </w:rPr>
        <w:t xml:space="preserve"> - Nếu nạn nhân đã tỉnh, chân tay lạnh có thể cho uống nước gừng tươi, nước tỏi hoà với rượu và nước đã đun sôi.</w:t>
      </w:r>
    </w:p>
    <w:p w14:paraId="31946D8D" w14:textId="77777777" w:rsidR="00E62B50" w:rsidRDefault="00E62B50" w:rsidP="00E62B50">
      <w:pPr>
        <w:jc w:val="both"/>
        <w:rPr>
          <w:sz w:val="28"/>
          <w:szCs w:val="28"/>
        </w:rPr>
      </w:pPr>
      <w:r w:rsidRPr="002466EB">
        <w:rPr>
          <w:sz w:val="28"/>
          <w:szCs w:val="28"/>
        </w:rPr>
        <w:t xml:space="preserve"> - Nếu nạn nhân chưa tỉnh, nhanh chóng kiểm tra để phát hiện sớm dấu hiệu ngừng thở, tim ngừng đập như:</w:t>
      </w:r>
    </w:p>
    <w:p w14:paraId="263B7C03" w14:textId="77777777" w:rsidR="00E62B50" w:rsidRDefault="00E62B50" w:rsidP="00E62B50">
      <w:pPr>
        <w:jc w:val="both"/>
        <w:rPr>
          <w:sz w:val="28"/>
          <w:szCs w:val="28"/>
        </w:rPr>
      </w:pPr>
      <w:r w:rsidRPr="002466EB">
        <w:rPr>
          <w:sz w:val="28"/>
          <w:szCs w:val="28"/>
        </w:rPr>
        <w:t xml:space="preserve">  + Vỗ nhẹ vào người, nếu nạn nhân không có phản ứng gì là mất tri giác, cảm giác và vận động.</w:t>
      </w:r>
    </w:p>
    <w:p w14:paraId="531144FF" w14:textId="77777777" w:rsidR="00E62B50" w:rsidRDefault="00E62B50" w:rsidP="00E62B50">
      <w:pPr>
        <w:jc w:val="both"/>
        <w:rPr>
          <w:sz w:val="28"/>
          <w:szCs w:val="28"/>
        </w:rPr>
      </w:pPr>
      <w:r w:rsidRPr="002466EB">
        <w:rPr>
          <w:sz w:val="28"/>
          <w:szCs w:val="28"/>
        </w:rPr>
        <w:t xml:space="preserve">  + Áp má vào mũi, miệng nạn nhân, nhìn xuôi xuống ngực, nếu thấy lồng ngực, bụng không phập phồng, tai, mũi, miệng không có hơi ấm, có thể thở rất yếu hoặc đã ngừng thở.</w:t>
      </w:r>
    </w:p>
    <w:p w14:paraId="5890D688" w14:textId="77777777" w:rsidR="00E62B50" w:rsidRDefault="00E62B50" w:rsidP="00E62B50">
      <w:pPr>
        <w:jc w:val="both"/>
        <w:rPr>
          <w:sz w:val="28"/>
          <w:szCs w:val="28"/>
        </w:rPr>
      </w:pPr>
      <w:r w:rsidRPr="002466EB">
        <w:rPr>
          <w:sz w:val="28"/>
          <w:szCs w:val="28"/>
        </w:rPr>
        <w:t xml:space="preserve">  + Bắt ngay mạch bẹn. Nếu không thấy mạch đập, có thể là tim đã ngừng đập (thời gian kiểm tra không được kéo dài quá 1 phút)</w:t>
      </w:r>
    </w:p>
    <w:p w14:paraId="47830ED3" w14:textId="77777777" w:rsidR="00E62B50" w:rsidRDefault="00E62B50" w:rsidP="00E62B50">
      <w:pPr>
        <w:jc w:val="both"/>
        <w:rPr>
          <w:sz w:val="28"/>
          <w:szCs w:val="28"/>
        </w:rPr>
      </w:pPr>
      <w:r w:rsidRPr="002466EB">
        <w:rPr>
          <w:sz w:val="28"/>
          <w:szCs w:val="28"/>
        </w:rPr>
        <w:t xml:space="preserve">  + Nếu xác định nạn nhân đã ngừng thở, tim ngừng đập, cần tiến hành ngay biện pháp: thổi ngạt và ép tim ngoài lồng ngực, cứ thổi ngạt 1 lần ép tim 5 lần (nếu có 2 người thực hiện) hoặc thổi ngạt 2 lần, ép tim 15 lần (nếu chỉ có 1 người thực hiện) phải làm khẩn trương, liên tục, kiên trì, khi nào nạn nhân tự thở được và tim đập lại mới dừng.</w:t>
      </w:r>
    </w:p>
    <w:p w14:paraId="09DC9251" w14:textId="77777777" w:rsidR="00E62B50" w:rsidRDefault="00E62B50" w:rsidP="00E62B50">
      <w:pPr>
        <w:numPr>
          <w:ilvl w:val="0"/>
          <w:numId w:val="1"/>
        </w:numPr>
        <w:ind w:left="0" w:firstLine="0"/>
        <w:jc w:val="both"/>
        <w:rPr>
          <w:b/>
          <w:sz w:val="28"/>
          <w:szCs w:val="28"/>
          <w:u w:val="single"/>
        </w:rPr>
      </w:pPr>
      <w:r w:rsidRPr="002466EB">
        <w:rPr>
          <w:b/>
          <w:sz w:val="28"/>
          <w:szCs w:val="28"/>
          <w:u w:val="single"/>
        </w:rPr>
        <w:t>Cách đề phòng:</w:t>
      </w:r>
    </w:p>
    <w:p w14:paraId="6DE5E2D9" w14:textId="77777777" w:rsidR="00E62B50" w:rsidRDefault="00E62B50" w:rsidP="00E62B50">
      <w:pPr>
        <w:jc w:val="both"/>
        <w:rPr>
          <w:sz w:val="28"/>
          <w:szCs w:val="28"/>
        </w:rPr>
      </w:pPr>
      <w:r w:rsidRPr="002466EB">
        <w:rPr>
          <w:sz w:val="28"/>
          <w:szCs w:val="28"/>
        </w:rPr>
        <w:t xml:space="preserve"> - Phải bảo đảm an toàn, không để xảy ra tai nạn trong quá trình lao động, luyện tập.</w:t>
      </w:r>
    </w:p>
    <w:p w14:paraId="273C8C3B" w14:textId="77777777" w:rsidR="00E62B50" w:rsidRDefault="00E62B50" w:rsidP="00E62B50">
      <w:pPr>
        <w:jc w:val="both"/>
        <w:rPr>
          <w:sz w:val="28"/>
          <w:szCs w:val="28"/>
        </w:rPr>
      </w:pPr>
      <w:r w:rsidRPr="002466EB">
        <w:rPr>
          <w:sz w:val="28"/>
          <w:szCs w:val="28"/>
        </w:rPr>
        <w:t xml:space="preserve"> - Phải duy trì đều đặn chế độ làm việc, nghỉ ngơi, tránh làm việc căng thẳng, quá sức.</w:t>
      </w:r>
    </w:p>
    <w:p w14:paraId="58DC6E67" w14:textId="77777777" w:rsidR="00E62B50" w:rsidRDefault="00E62B50" w:rsidP="00E62B50">
      <w:pPr>
        <w:jc w:val="both"/>
        <w:rPr>
          <w:sz w:val="28"/>
          <w:szCs w:val="28"/>
        </w:rPr>
      </w:pPr>
      <w:r w:rsidRPr="002466EB">
        <w:rPr>
          <w:sz w:val="28"/>
          <w:szCs w:val="28"/>
        </w:rPr>
        <w:lastRenderedPageBreak/>
        <w:t xml:space="preserve"> - Phải rèn luyện sức khoẻ thường xuyên, nên rèn luyện từ thấp đến cao, từ dễ đến khó, tạo cho cơ thể có thêm khả năng thích ứng dần với mọi điều kiện của môi trường.</w:t>
      </w:r>
    </w:p>
    <w:p w14:paraId="1B843D63" w14:textId="77777777" w:rsidR="00E62B50" w:rsidRDefault="00E62B50" w:rsidP="00E62B50">
      <w:pPr>
        <w:jc w:val="both"/>
        <w:rPr>
          <w:b/>
          <w:sz w:val="28"/>
          <w:szCs w:val="28"/>
        </w:rPr>
      </w:pPr>
      <w:r w:rsidRPr="002466EB">
        <w:rPr>
          <w:b/>
          <w:sz w:val="28"/>
          <w:szCs w:val="28"/>
        </w:rPr>
        <w:t xml:space="preserve">4. </w:t>
      </w:r>
      <w:r w:rsidRPr="002466EB">
        <w:rPr>
          <w:b/>
          <w:sz w:val="28"/>
          <w:szCs w:val="28"/>
          <w:u w:val="single"/>
        </w:rPr>
        <w:t>Điện giật:</w:t>
      </w:r>
    </w:p>
    <w:p w14:paraId="3B33BBE2" w14:textId="77777777" w:rsidR="00E62B50" w:rsidRDefault="00E62B50" w:rsidP="00E62B50">
      <w:pPr>
        <w:jc w:val="both"/>
        <w:rPr>
          <w:b/>
          <w:sz w:val="28"/>
          <w:szCs w:val="28"/>
        </w:rPr>
      </w:pPr>
      <w:r w:rsidRPr="002466EB">
        <w:rPr>
          <w:b/>
          <w:sz w:val="28"/>
          <w:szCs w:val="28"/>
        </w:rPr>
        <w:t xml:space="preserve">a. </w:t>
      </w:r>
      <w:r w:rsidRPr="002466EB">
        <w:rPr>
          <w:b/>
          <w:sz w:val="28"/>
          <w:szCs w:val="28"/>
          <w:u w:val="single"/>
        </w:rPr>
        <w:t>Đại cương:</w:t>
      </w:r>
    </w:p>
    <w:p w14:paraId="4ABB9A6D" w14:textId="77777777" w:rsidR="00E62B50" w:rsidRDefault="00E62B50" w:rsidP="00E62B50">
      <w:pPr>
        <w:jc w:val="both"/>
        <w:rPr>
          <w:sz w:val="28"/>
          <w:szCs w:val="28"/>
        </w:rPr>
      </w:pPr>
      <w:r w:rsidRPr="002466EB">
        <w:rPr>
          <w:sz w:val="28"/>
          <w:szCs w:val="28"/>
        </w:rPr>
        <w:t xml:space="preserve"> - Điện giật có thể làm tim ngừng đập, ngừng thở, gây chết người, nếu không được cấp cứu kịp thời. Việc cứu sống nạn nhân chủ yếu do thân nhân, người xung quanh và chỉ có tác dụng trong những phút đầu, do đó mọi người cần phải biết cách cấp cứu điện giật.</w:t>
      </w:r>
    </w:p>
    <w:p w14:paraId="1A2032D3" w14:textId="77777777" w:rsidR="00E62B50" w:rsidRDefault="00E62B50" w:rsidP="00E62B50">
      <w:pPr>
        <w:jc w:val="both"/>
        <w:rPr>
          <w:b/>
          <w:sz w:val="28"/>
          <w:szCs w:val="28"/>
        </w:rPr>
      </w:pPr>
      <w:r w:rsidRPr="002466EB">
        <w:rPr>
          <w:b/>
          <w:sz w:val="28"/>
          <w:szCs w:val="28"/>
        </w:rPr>
        <w:t xml:space="preserve">b. </w:t>
      </w:r>
      <w:r w:rsidRPr="002466EB">
        <w:rPr>
          <w:b/>
          <w:sz w:val="28"/>
          <w:szCs w:val="28"/>
          <w:u w:val="single"/>
        </w:rPr>
        <w:t>Triệu chứng:</w:t>
      </w:r>
    </w:p>
    <w:p w14:paraId="604A795B" w14:textId="77777777" w:rsidR="00E62B50" w:rsidRDefault="00E62B50" w:rsidP="00E62B50">
      <w:pPr>
        <w:jc w:val="both"/>
        <w:rPr>
          <w:sz w:val="28"/>
          <w:szCs w:val="28"/>
        </w:rPr>
      </w:pPr>
      <w:r w:rsidRPr="002466EB">
        <w:rPr>
          <w:sz w:val="28"/>
          <w:szCs w:val="28"/>
        </w:rPr>
        <w:t xml:space="preserve"> - Có thể tim ngừng đập, ngừng thở và gây tử vong nếu không cấp cứu kịp thời.</w:t>
      </w:r>
    </w:p>
    <w:p w14:paraId="241E7472" w14:textId="77777777" w:rsidR="00E62B50" w:rsidRDefault="00E62B50" w:rsidP="00E62B50">
      <w:pPr>
        <w:jc w:val="both"/>
        <w:rPr>
          <w:sz w:val="28"/>
          <w:szCs w:val="28"/>
        </w:rPr>
      </w:pPr>
      <w:r w:rsidRPr="002466EB">
        <w:rPr>
          <w:sz w:val="28"/>
          <w:szCs w:val="28"/>
        </w:rPr>
        <w:t xml:space="preserve"> - Gây bỏng, có thể bỏng rất sâu, đặc biệt do điện cao thế.</w:t>
      </w:r>
    </w:p>
    <w:p w14:paraId="3F6611D4" w14:textId="77777777" w:rsidR="00E62B50" w:rsidRDefault="00E62B50" w:rsidP="00E62B50">
      <w:pPr>
        <w:jc w:val="both"/>
        <w:rPr>
          <w:sz w:val="28"/>
          <w:szCs w:val="28"/>
        </w:rPr>
      </w:pPr>
      <w:r w:rsidRPr="002466EB">
        <w:rPr>
          <w:sz w:val="28"/>
          <w:szCs w:val="28"/>
        </w:rPr>
        <w:t xml:space="preserve"> - Gãy xương, sai khớp và tổn thương các phủ tạng do ngã.</w:t>
      </w:r>
    </w:p>
    <w:p w14:paraId="49C6D8BE" w14:textId="77777777" w:rsidR="00E62B50" w:rsidRDefault="00E62B50" w:rsidP="00E62B50">
      <w:pPr>
        <w:jc w:val="both"/>
        <w:rPr>
          <w:b/>
          <w:sz w:val="28"/>
          <w:szCs w:val="28"/>
        </w:rPr>
      </w:pPr>
      <w:r w:rsidRPr="002466EB">
        <w:rPr>
          <w:b/>
          <w:sz w:val="28"/>
          <w:szCs w:val="28"/>
        </w:rPr>
        <w:t xml:space="preserve">c. </w:t>
      </w:r>
      <w:r w:rsidRPr="002466EB">
        <w:rPr>
          <w:b/>
          <w:sz w:val="28"/>
          <w:szCs w:val="28"/>
          <w:u w:val="single"/>
        </w:rPr>
        <w:t>Cấp cứu ban đầu và cách đề phòng:</w:t>
      </w:r>
    </w:p>
    <w:p w14:paraId="6C75CBFC" w14:textId="77777777" w:rsidR="00E62B50" w:rsidRDefault="00E62B50" w:rsidP="00E62B50">
      <w:pPr>
        <w:numPr>
          <w:ilvl w:val="0"/>
          <w:numId w:val="1"/>
        </w:numPr>
        <w:ind w:left="0" w:firstLine="0"/>
        <w:jc w:val="both"/>
        <w:rPr>
          <w:b/>
          <w:sz w:val="28"/>
          <w:szCs w:val="28"/>
          <w:u w:val="single"/>
        </w:rPr>
      </w:pPr>
      <w:r w:rsidRPr="002466EB">
        <w:rPr>
          <w:b/>
          <w:sz w:val="28"/>
          <w:szCs w:val="28"/>
          <w:u w:val="single"/>
        </w:rPr>
        <w:t>Cấp cứu ban đầu:</w:t>
      </w:r>
    </w:p>
    <w:p w14:paraId="7E1F7003" w14:textId="77777777" w:rsidR="00E62B50" w:rsidRDefault="00E62B50" w:rsidP="00E62B50">
      <w:pPr>
        <w:jc w:val="both"/>
        <w:rPr>
          <w:sz w:val="28"/>
          <w:szCs w:val="28"/>
        </w:rPr>
      </w:pPr>
      <w:r w:rsidRPr="002466EB">
        <w:rPr>
          <w:sz w:val="28"/>
          <w:szCs w:val="28"/>
        </w:rPr>
        <w:t xml:space="preserve"> - Khi còn nguồn điện phải nhanh chóng cắt cầu dao, bỏ cầu chì, dùng sào đẩy dây điện khỏi người bị nạn. Nếu cầm tay, chân nạn nhân kéo ra, người cấp cứu phải đi guốc, giày, dép khô và dùng vật cách điện lót tay.</w:t>
      </w:r>
    </w:p>
    <w:p w14:paraId="171931D5" w14:textId="77777777" w:rsidR="00E62B50" w:rsidRDefault="00E62B50" w:rsidP="00E62B50">
      <w:pPr>
        <w:jc w:val="both"/>
        <w:rPr>
          <w:sz w:val="28"/>
          <w:szCs w:val="28"/>
        </w:rPr>
      </w:pPr>
      <w:r w:rsidRPr="002466EB">
        <w:rPr>
          <w:sz w:val="28"/>
          <w:szCs w:val="28"/>
        </w:rPr>
        <w:t xml:space="preserve"> - Khi đã tách khỏi nguồn điện, xem ngay tim nạn nhân còn đập không và còn thở không. Nếu không thở, tim không đập phải làm hô hấp nhân tạo và ép tim ngoài lồng ngực ngay, trước đó có thể vỗ đập vùng tim, vùng ngực để kích thích.</w:t>
      </w:r>
    </w:p>
    <w:p w14:paraId="3C996CE7" w14:textId="77777777" w:rsidR="00E62B50" w:rsidRDefault="00E62B50" w:rsidP="00E62B50">
      <w:pPr>
        <w:jc w:val="both"/>
        <w:rPr>
          <w:sz w:val="28"/>
          <w:szCs w:val="28"/>
        </w:rPr>
      </w:pPr>
      <w:r w:rsidRPr="002466EB">
        <w:rPr>
          <w:sz w:val="28"/>
          <w:szCs w:val="28"/>
        </w:rPr>
        <w:t xml:space="preserve"> - Khi nạn nhân đã thở được và tim đã đập lại thì nhanh chóng chuyển đến bệnh viện gần nhất. Có thể vừa chuyển trên xe vừa làm hô hấp nhân tạo và ép tim ngoài lồng ngực.</w:t>
      </w:r>
    </w:p>
    <w:p w14:paraId="64F3C06B" w14:textId="77777777" w:rsidR="00E62B50" w:rsidRDefault="00E62B50" w:rsidP="00E62B50">
      <w:pPr>
        <w:numPr>
          <w:ilvl w:val="0"/>
          <w:numId w:val="1"/>
        </w:numPr>
        <w:ind w:left="0" w:firstLine="0"/>
        <w:jc w:val="both"/>
        <w:rPr>
          <w:b/>
          <w:sz w:val="28"/>
          <w:szCs w:val="28"/>
          <w:u w:val="single"/>
        </w:rPr>
      </w:pPr>
      <w:r w:rsidRPr="002466EB">
        <w:rPr>
          <w:b/>
          <w:sz w:val="28"/>
          <w:szCs w:val="28"/>
          <w:u w:val="single"/>
        </w:rPr>
        <w:t>Cách đề phòng:</w:t>
      </w:r>
    </w:p>
    <w:p w14:paraId="7629B54A" w14:textId="77777777" w:rsidR="00E62B50" w:rsidRDefault="00E62B50" w:rsidP="00E62B50">
      <w:pPr>
        <w:jc w:val="both"/>
        <w:rPr>
          <w:sz w:val="28"/>
          <w:szCs w:val="28"/>
        </w:rPr>
      </w:pPr>
      <w:r w:rsidRPr="002466EB">
        <w:rPr>
          <w:sz w:val="28"/>
          <w:szCs w:val="28"/>
        </w:rPr>
        <w:t xml:space="preserve"> - Chấp hành nghiêm qui định về sử dụng điện.</w:t>
      </w:r>
    </w:p>
    <w:p w14:paraId="391CD1B8" w14:textId="77777777" w:rsidR="00E62B50" w:rsidRDefault="00E62B50" w:rsidP="00E62B50">
      <w:pPr>
        <w:jc w:val="both"/>
        <w:rPr>
          <w:sz w:val="28"/>
          <w:szCs w:val="28"/>
        </w:rPr>
      </w:pPr>
      <w:r w:rsidRPr="002466EB">
        <w:rPr>
          <w:sz w:val="28"/>
          <w:szCs w:val="28"/>
        </w:rPr>
        <w:t xml:space="preserve"> - Các thiết bị sử dụng điện phải đảm bảo an toàn.</w:t>
      </w:r>
    </w:p>
    <w:p w14:paraId="21A640CF" w14:textId="77777777" w:rsidR="00E62B50" w:rsidRDefault="00E62B50" w:rsidP="00E62B50">
      <w:pPr>
        <w:jc w:val="both"/>
        <w:rPr>
          <w:sz w:val="28"/>
          <w:szCs w:val="28"/>
        </w:rPr>
      </w:pPr>
      <w:r w:rsidRPr="002466EB">
        <w:rPr>
          <w:sz w:val="28"/>
          <w:szCs w:val="28"/>
        </w:rPr>
        <w:t xml:space="preserve"> - Các ổ cấm điện phải đặt xa tầm tay trẻ em.</w:t>
      </w:r>
    </w:p>
    <w:p w14:paraId="5B1F4682" w14:textId="77777777" w:rsidR="0096701F" w:rsidRDefault="0096701F" w:rsidP="0096701F">
      <w:pPr>
        <w:jc w:val="both"/>
        <w:rPr>
          <w:b/>
          <w:sz w:val="28"/>
          <w:szCs w:val="28"/>
        </w:rPr>
      </w:pPr>
    </w:p>
    <w:sectPr w:rsidR="0096701F" w:rsidSect="0096701F">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70DBB"/>
    <w:multiLevelType w:val="multilevel"/>
    <w:tmpl w:val="042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1F"/>
    <w:rsid w:val="005C29F6"/>
    <w:rsid w:val="0096701F"/>
    <w:rsid w:val="00E62B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61F0"/>
  <w15:chartTrackingRefBased/>
  <w15:docId w15:val="{3B1C32D9-02BE-4278-84B3-57843F82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701F"/>
    <w:pPr>
      <w:spacing w:after="0" w:line="240" w:lineRule="auto"/>
      <w:jc w:val="left"/>
    </w:pPr>
    <w:rPr>
      <w:rFonts w:eastAsia="Times New Roman"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2022-01-17T06:43:00Z</dcterms:created>
  <dcterms:modified xsi:type="dcterms:W3CDTF">2022-01-17T06:43:00Z</dcterms:modified>
</cp:coreProperties>
</file>